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41546">
      <w:r>
        <w:rPr>
          <w:rFonts w:hint="eastAsia"/>
        </w:rPr>
        <w:t>附件：</w:t>
      </w:r>
    </w:p>
    <w:p w14:paraId="09471C3B">
      <w:pPr>
        <w:rPr>
          <w:rFonts w:hint="eastAsia"/>
        </w:rPr>
      </w:pPr>
    </w:p>
    <w:p w14:paraId="19894679">
      <w:pPr>
        <w:spacing w:line="38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第三届大宗工业固废应用于生态修复技术与应用专题论坛</w:t>
      </w:r>
      <w:bookmarkStart w:id="0" w:name="_GoBack"/>
      <w:r>
        <w:rPr>
          <w:rFonts w:hint="eastAsia" w:ascii="宋体" w:hAnsi="宋体" w:cs="宋体"/>
          <w:b/>
          <w:sz w:val="32"/>
          <w:szCs w:val="32"/>
        </w:rPr>
        <w:t>参会回执</w:t>
      </w:r>
      <w:bookmarkEnd w:id="0"/>
    </w:p>
    <w:p w14:paraId="42615B2F">
      <w:pPr>
        <w:ind w:right="-59" w:rightChars="-27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Cs w:val="21"/>
        </w:rPr>
        <w:t>时间：</w:t>
      </w:r>
      <w:r>
        <w:rPr>
          <w:rFonts w:hint="eastAsia" w:ascii="仿宋_GB2312" w:hAnsi="宋体" w:eastAsia="仿宋_GB2312"/>
          <w:szCs w:val="21"/>
        </w:rPr>
        <w:t>20</w:t>
      </w:r>
      <w:r>
        <w:rPr>
          <w:rFonts w:ascii="仿宋_GB2312" w:hAnsi="宋体" w:eastAsia="仿宋_GB2312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 xml:space="preserve">5年3月14-16日             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 xml:space="preserve"> </w:t>
      </w:r>
      <w:r>
        <w:rPr>
          <w:rFonts w:ascii="仿宋_GB2312" w:hAnsi="宋体" w:eastAsia="仿宋_GB2312"/>
          <w:szCs w:val="21"/>
        </w:rPr>
        <w:t xml:space="preserve">        </w:t>
      </w:r>
      <w:r>
        <w:rPr>
          <w:rFonts w:hint="eastAsia" w:ascii="仿宋_GB2312" w:hAnsi="宋体" w:eastAsia="仿宋_GB2312"/>
          <w:szCs w:val="21"/>
        </w:rPr>
        <w:t xml:space="preserve"> 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_GB2312" w:hAnsi="宋体" w:eastAsia="仿宋_GB2312"/>
          <w:color w:val="000000"/>
          <w:szCs w:val="21"/>
        </w:rPr>
        <w:t xml:space="preserve">地点：北京龙城温德姆酒店 </w:t>
      </w:r>
    </w:p>
    <w:tbl>
      <w:tblPr>
        <w:tblStyle w:val="13"/>
        <w:tblW w:w="9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433"/>
        <w:gridCol w:w="443"/>
        <w:gridCol w:w="629"/>
        <w:gridCol w:w="877"/>
        <w:gridCol w:w="571"/>
        <w:gridCol w:w="651"/>
        <w:gridCol w:w="1124"/>
        <w:gridCol w:w="172"/>
        <w:gridCol w:w="722"/>
        <w:gridCol w:w="736"/>
        <w:gridCol w:w="1111"/>
      </w:tblGrid>
      <w:tr w14:paraId="7CBE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54" w:type="dxa"/>
            <w:vAlign w:val="center"/>
          </w:tcPr>
          <w:p w14:paraId="2BF40200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单位全称</w:t>
            </w:r>
          </w:p>
        </w:tc>
        <w:tc>
          <w:tcPr>
            <w:tcW w:w="7469" w:type="dxa"/>
            <w:gridSpan w:val="11"/>
            <w:vAlign w:val="center"/>
          </w:tcPr>
          <w:p w14:paraId="4AFD915E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4BBB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554" w:type="dxa"/>
            <w:vAlign w:val="center"/>
          </w:tcPr>
          <w:p w14:paraId="3668B54B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通讯地址</w:t>
            </w:r>
          </w:p>
        </w:tc>
        <w:tc>
          <w:tcPr>
            <w:tcW w:w="5622" w:type="dxa"/>
            <w:gridSpan w:val="9"/>
            <w:vAlign w:val="center"/>
          </w:tcPr>
          <w:p w14:paraId="69FFC01B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1379BF0D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邮编</w:t>
            </w:r>
          </w:p>
        </w:tc>
        <w:tc>
          <w:tcPr>
            <w:tcW w:w="1111" w:type="dxa"/>
            <w:vAlign w:val="center"/>
          </w:tcPr>
          <w:p w14:paraId="40A31723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5020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554" w:type="dxa"/>
            <w:vMerge w:val="restart"/>
            <w:vAlign w:val="center"/>
          </w:tcPr>
          <w:p w14:paraId="6ED75C94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参会联系人</w:t>
            </w:r>
          </w:p>
        </w:tc>
        <w:tc>
          <w:tcPr>
            <w:tcW w:w="1505" w:type="dxa"/>
            <w:gridSpan w:val="3"/>
            <w:vAlign w:val="center"/>
          </w:tcPr>
          <w:p w14:paraId="5707874F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 w14:paraId="56DED11E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D09498F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14:paraId="2857CEBD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4BA2EFB1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职务</w:t>
            </w:r>
          </w:p>
        </w:tc>
        <w:tc>
          <w:tcPr>
            <w:tcW w:w="1111" w:type="dxa"/>
            <w:vAlign w:val="center"/>
          </w:tcPr>
          <w:p w14:paraId="44D23AA2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0516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554" w:type="dxa"/>
            <w:vMerge w:val="continue"/>
            <w:vAlign w:val="center"/>
          </w:tcPr>
          <w:p w14:paraId="7DFDA534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06B7AF95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办公电话</w:t>
            </w:r>
          </w:p>
        </w:tc>
        <w:tc>
          <w:tcPr>
            <w:tcW w:w="2099" w:type="dxa"/>
            <w:gridSpan w:val="3"/>
            <w:vAlign w:val="center"/>
          </w:tcPr>
          <w:p w14:paraId="4FD7ABFD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FEDDFFB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移动电话</w:t>
            </w:r>
          </w:p>
        </w:tc>
        <w:tc>
          <w:tcPr>
            <w:tcW w:w="2569" w:type="dxa"/>
            <w:gridSpan w:val="3"/>
            <w:vAlign w:val="center"/>
          </w:tcPr>
          <w:p w14:paraId="03B65636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494B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1554" w:type="dxa"/>
            <w:vMerge w:val="continue"/>
            <w:vAlign w:val="center"/>
          </w:tcPr>
          <w:p w14:paraId="393111D9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14:paraId="2A868CCC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传真电话</w:t>
            </w:r>
          </w:p>
        </w:tc>
        <w:tc>
          <w:tcPr>
            <w:tcW w:w="2099" w:type="dxa"/>
            <w:gridSpan w:val="3"/>
            <w:vAlign w:val="center"/>
          </w:tcPr>
          <w:p w14:paraId="06D43538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60A6749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电子邮件</w:t>
            </w:r>
          </w:p>
        </w:tc>
        <w:tc>
          <w:tcPr>
            <w:tcW w:w="2569" w:type="dxa"/>
            <w:gridSpan w:val="3"/>
            <w:vAlign w:val="center"/>
          </w:tcPr>
          <w:p w14:paraId="28290901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20CF7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554" w:type="dxa"/>
            <w:vAlign w:val="center"/>
          </w:tcPr>
          <w:p w14:paraId="63637ED5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参会人姓名</w:t>
            </w:r>
          </w:p>
        </w:tc>
        <w:tc>
          <w:tcPr>
            <w:tcW w:w="876" w:type="dxa"/>
            <w:gridSpan w:val="2"/>
            <w:vAlign w:val="center"/>
          </w:tcPr>
          <w:p w14:paraId="7B05AE5B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14:paraId="23FED85D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职务/职称</w:t>
            </w:r>
          </w:p>
        </w:tc>
        <w:tc>
          <w:tcPr>
            <w:tcW w:w="2346" w:type="dxa"/>
            <w:gridSpan w:val="3"/>
            <w:vAlign w:val="center"/>
          </w:tcPr>
          <w:p w14:paraId="02BF32A5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手机</w:t>
            </w:r>
          </w:p>
        </w:tc>
        <w:tc>
          <w:tcPr>
            <w:tcW w:w="2741" w:type="dxa"/>
            <w:gridSpan w:val="4"/>
            <w:vAlign w:val="center"/>
          </w:tcPr>
          <w:p w14:paraId="7C0682A9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邮箱</w:t>
            </w:r>
          </w:p>
        </w:tc>
      </w:tr>
      <w:tr w14:paraId="0260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54" w:type="dxa"/>
            <w:vAlign w:val="center"/>
          </w:tcPr>
          <w:p w14:paraId="526FF22D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BAA78D2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45E9ED46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3A40803B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57841D31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0C17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54" w:type="dxa"/>
            <w:vAlign w:val="center"/>
          </w:tcPr>
          <w:p w14:paraId="54831023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30EEBA1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2E7252F6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72E5682D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65DA8B1E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629E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54" w:type="dxa"/>
            <w:vAlign w:val="center"/>
          </w:tcPr>
          <w:p w14:paraId="0EB885EA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7F620B9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8523453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24AE02D6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42AF8570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64ACF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54" w:type="dxa"/>
            <w:vAlign w:val="center"/>
          </w:tcPr>
          <w:p w14:paraId="06281CC5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BE47886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 w14:paraId="16F0870C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24798D16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741" w:type="dxa"/>
            <w:gridSpan w:val="4"/>
            <w:vAlign w:val="center"/>
          </w:tcPr>
          <w:p w14:paraId="66264188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 w14:paraId="5696D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</w:trPr>
        <w:tc>
          <w:tcPr>
            <w:tcW w:w="1554" w:type="dxa"/>
            <w:vAlign w:val="center"/>
          </w:tcPr>
          <w:p w14:paraId="5A5787DD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推广合作类别</w:t>
            </w:r>
          </w:p>
        </w:tc>
        <w:tc>
          <w:tcPr>
            <w:tcW w:w="2382" w:type="dxa"/>
            <w:gridSpan w:val="4"/>
            <w:vAlign w:val="center"/>
          </w:tcPr>
          <w:p w14:paraId="6B03FE7A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346" w:type="dxa"/>
            <w:gridSpan w:val="3"/>
            <w:vAlign w:val="center"/>
          </w:tcPr>
          <w:p w14:paraId="13467C51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备注：</w:t>
            </w:r>
          </w:p>
        </w:tc>
        <w:tc>
          <w:tcPr>
            <w:tcW w:w="2741" w:type="dxa"/>
            <w:gridSpan w:val="4"/>
            <w:vAlign w:val="center"/>
          </w:tcPr>
          <w:p w14:paraId="121BFBC8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金额：        元</w:t>
            </w:r>
          </w:p>
        </w:tc>
      </w:tr>
      <w:tr w14:paraId="195A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9023" w:type="dxa"/>
            <w:gridSpan w:val="12"/>
            <w:vAlign w:val="center"/>
          </w:tcPr>
          <w:p w14:paraId="74E892F1">
            <w:pPr>
              <w:adjustRightInd w:val="0"/>
              <w:snapToGrid w:val="0"/>
              <w:spacing w:line="280" w:lineRule="exact"/>
              <w:rPr>
                <w:rFonts w:hint="eastAsia" w:ascii="微软雅黑" w:hAnsi="微软雅黑" w:eastAsia="微软雅黑"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关注固废种类：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冶炼渣（钢渣、有色金属渣等）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尾矿（金属、非金属）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铝行业固废（赤泥、大修渣、铝灰等）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煤基固废（煤矸石、粉煤灰、气化渣等） 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工业副产石膏（脱硫石膏、磷石膏等） </w:t>
            </w:r>
            <w:r>
              <w:rPr>
                <w:rFonts w:ascii="微软雅黑" w:hAnsi="微软雅黑" w:eastAsia="微软雅黑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其他固废：</w:t>
            </w:r>
            <w:r>
              <w:rPr>
                <w:rFonts w:hint="eastAsia" w:ascii="微软雅黑" w:hAnsi="微软雅黑" w:eastAsia="微软雅黑"/>
                <w:szCs w:val="21"/>
                <w:u w:val="single"/>
              </w:rPr>
              <w:t xml:space="preserve">                </w:t>
            </w:r>
          </w:p>
        </w:tc>
      </w:tr>
      <w:tr w14:paraId="606F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9023" w:type="dxa"/>
            <w:gridSpan w:val="12"/>
            <w:vAlign w:val="center"/>
          </w:tcPr>
          <w:p w14:paraId="325ACCCC">
            <w:pPr>
              <w:spacing w:line="4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对接需求：</w:t>
            </w:r>
          </w:p>
        </w:tc>
      </w:tr>
      <w:tr w14:paraId="4C1F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1987" w:type="dxa"/>
            <w:gridSpan w:val="2"/>
            <w:vAlign w:val="center"/>
          </w:tcPr>
          <w:p w14:paraId="2DD41416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color w:val="FF000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选择参加同期论坛</w:t>
            </w:r>
          </w:p>
        </w:tc>
        <w:tc>
          <w:tcPr>
            <w:tcW w:w="7036" w:type="dxa"/>
            <w:gridSpan w:val="10"/>
            <w:vAlign w:val="center"/>
          </w:tcPr>
          <w:p w14:paraId="3C1355D3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第八届京津冀及周边地区工业固废综合利用高层论坛</w:t>
            </w:r>
          </w:p>
          <w:p w14:paraId="4CD06495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全国建筑垃圾资源化利用论坛暨中建林河论坛（2025）无废工地专题论坛</w:t>
            </w:r>
          </w:p>
          <w:p w14:paraId="71AF754D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第三届金属矿山与煤矿充填专题论坛</w:t>
            </w:r>
          </w:p>
          <w:p w14:paraId="73340E9E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第三届大宗工业固废应用于生态修复技术与应用专题论坛</w:t>
            </w:r>
          </w:p>
          <w:p w14:paraId="2F21C926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第二届大宗工业固废协同制备低成本胶凝材料及技术应用论坛</w:t>
            </w:r>
          </w:p>
          <w:p w14:paraId="3E2E731F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2025年金属矿山与钢铁固废资源化利用专题论坛</w:t>
            </w:r>
          </w:p>
          <w:p w14:paraId="17034E92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2025年大宗固废道路化应用专题论坛</w:t>
            </w:r>
          </w:p>
          <w:p w14:paraId="74E9F680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首届固废矿化封存二氧化碳专题论坛</w:t>
            </w:r>
          </w:p>
          <w:p w14:paraId="4EA286EF">
            <w:pPr>
              <w:adjustRightInd w:val="0"/>
              <w:snapToGrid w:val="0"/>
              <w:spacing w:line="180" w:lineRule="auto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资源型城市固废处理利用项目精准招商对接会</w:t>
            </w:r>
          </w:p>
        </w:tc>
      </w:tr>
      <w:tr w14:paraId="243B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9023" w:type="dxa"/>
            <w:gridSpan w:val="12"/>
            <w:vAlign w:val="center"/>
          </w:tcPr>
          <w:p w14:paraId="6879D05C">
            <w:pPr>
              <w:adjustRightInd w:val="0"/>
              <w:snapToGrid w:val="0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普通参会2800元/人   </w:t>
            </w:r>
            <w:r>
              <w:rPr>
                <w:rFonts w:hint="eastAsia" w:ascii="微软雅黑" w:hAnsi="微软雅黑" w:eastAsia="微软雅黑"/>
                <w:szCs w:val="21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Cs w:val="21"/>
              </w:rPr>
              <w:t>产品推广合作：                费用共计：           元</w:t>
            </w:r>
          </w:p>
        </w:tc>
      </w:tr>
      <w:tr w14:paraId="2603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</w:trPr>
        <w:tc>
          <w:tcPr>
            <w:tcW w:w="9023" w:type="dxa"/>
            <w:gridSpan w:val="12"/>
            <w:vAlign w:val="center"/>
          </w:tcPr>
          <w:p w14:paraId="125D72A6">
            <w:pPr>
              <w:snapToGrid w:val="0"/>
              <w:spacing w:line="28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是否需要预定会务房：</w:t>
            </w:r>
            <w:r>
              <w:rPr>
                <w:rFonts w:hint="eastAsia" w:ascii="微软雅黑" w:hAnsi="微软雅黑" w:eastAsia="微软雅黑"/>
                <w:szCs w:val="21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Cs w:val="21"/>
              </w:rPr>
              <w:t>单</w:t>
            </w:r>
            <w:r>
              <w:rPr>
                <w:rFonts w:ascii="微软雅黑" w:hAnsi="微软雅黑" w:eastAsia="微软雅黑"/>
                <w:szCs w:val="21"/>
              </w:rPr>
              <w:t>550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元/晚 </w:t>
            </w:r>
            <w:r>
              <w:rPr>
                <w:rFonts w:ascii="微软雅黑" w:hAnsi="微软雅黑" w:eastAsia="微软雅黑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间； 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Cs w:val="21"/>
              </w:rPr>
              <w:t>标</w:t>
            </w:r>
            <w:r>
              <w:rPr>
                <w:rFonts w:ascii="微软雅黑" w:hAnsi="微软雅黑" w:eastAsia="微软雅黑"/>
                <w:szCs w:val="21"/>
              </w:rPr>
              <w:t xml:space="preserve">550 </w:t>
            </w:r>
            <w:r>
              <w:rPr>
                <w:rFonts w:hint="eastAsia" w:ascii="微软雅黑" w:hAnsi="微软雅黑" w:eastAsia="微软雅黑"/>
                <w:szCs w:val="21"/>
              </w:rPr>
              <w:t>元/晚</w:t>
            </w:r>
            <w:r>
              <w:rPr>
                <w:rFonts w:ascii="微软雅黑" w:hAnsi="微软雅黑" w:eastAsia="微软雅黑"/>
                <w:szCs w:val="21"/>
              </w:rPr>
              <w:t xml:space="preserve">   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间；  </w:t>
            </w:r>
            <w:r>
              <w:rPr>
                <w:rFonts w:hint="eastAsia" w:ascii="微软雅黑" w:hAnsi="微软雅黑" w:eastAsia="微软雅黑"/>
                <w:szCs w:val="21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Cs w:val="21"/>
              </w:rPr>
              <w:t>不需要</w:t>
            </w:r>
          </w:p>
        </w:tc>
      </w:tr>
      <w:tr w14:paraId="25613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9023" w:type="dxa"/>
            <w:gridSpan w:val="12"/>
            <w:vAlign w:val="center"/>
          </w:tcPr>
          <w:p w14:paraId="0117BFBF">
            <w:pPr>
              <w:spacing w:line="2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请汇款至北京生态修复学会：</w:t>
            </w:r>
          </w:p>
          <w:p w14:paraId="0723C168">
            <w:pPr>
              <w:spacing w:line="2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户  名：北京生态修复学会</w:t>
            </w:r>
          </w:p>
          <w:p w14:paraId="01BF5D0C">
            <w:pPr>
              <w:spacing w:line="2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账  号：</w:t>
            </w:r>
            <w:r>
              <w:rPr>
                <w:rFonts w:ascii="微软雅黑" w:hAnsi="微软雅黑" w:eastAsia="微软雅黑"/>
                <w:szCs w:val="21"/>
              </w:rPr>
              <w:t>110918002210902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  开户行：</w:t>
            </w:r>
            <w:r>
              <w:rPr>
                <w:rFonts w:ascii="微软雅黑" w:hAnsi="微软雅黑" w:eastAsia="微软雅黑"/>
                <w:szCs w:val="21"/>
              </w:rPr>
              <w:t>招商银行北京清华园科技金融支</w:t>
            </w:r>
            <w:r>
              <w:rPr>
                <w:rFonts w:hint="eastAsia" w:ascii="微软雅黑" w:hAnsi="微软雅黑" w:eastAsia="微软雅黑"/>
                <w:szCs w:val="21"/>
              </w:rPr>
              <w:t>行</w:t>
            </w:r>
          </w:p>
        </w:tc>
      </w:tr>
      <w:tr w14:paraId="28A0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9023" w:type="dxa"/>
            <w:gridSpan w:val="12"/>
            <w:vAlign w:val="center"/>
          </w:tcPr>
          <w:p w14:paraId="1EBCEC4C">
            <w:pPr>
              <w:spacing w:line="2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开票单位： </w:t>
            </w:r>
          </w:p>
          <w:p w14:paraId="50C1D72B">
            <w:pPr>
              <w:spacing w:line="2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开户行：                              账号：</w:t>
            </w:r>
          </w:p>
          <w:p w14:paraId="37686D9E">
            <w:pPr>
              <w:spacing w:line="2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税号：</w:t>
            </w:r>
          </w:p>
          <w:p w14:paraId="3C42123A">
            <w:pPr>
              <w:spacing w:line="2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地址：                                电话：</w:t>
            </w:r>
          </w:p>
          <w:p w14:paraId="4DC20E04">
            <w:pPr>
              <w:spacing w:line="24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开具内容：会议费        </w:t>
            </w:r>
            <w:r>
              <w:rPr>
                <w:rFonts w:hint="eastAsia" w:ascii="微软雅黑" w:hAnsi="微软雅黑" w:eastAsia="微软雅黑"/>
                <w:szCs w:val="21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专票       </w:t>
            </w:r>
            <w:r>
              <w:rPr>
                <w:rFonts w:hint="eastAsia" w:ascii="微软雅黑" w:hAnsi="微软雅黑" w:eastAsia="微软雅黑"/>
                <w:szCs w:val="21"/>
              </w:rPr>
              <w:sym w:font="Webdings" w:char="0063"/>
            </w:r>
            <w:r>
              <w:rPr>
                <w:rFonts w:hint="eastAsia" w:ascii="微软雅黑" w:hAnsi="微软雅黑" w:eastAsia="微软雅黑"/>
                <w:szCs w:val="21"/>
              </w:rPr>
              <w:t>普票</w:t>
            </w:r>
          </w:p>
        </w:tc>
      </w:tr>
      <w:tr w14:paraId="54A9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507" w:type="dxa"/>
            <w:gridSpan w:val="6"/>
            <w:vAlign w:val="center"/>
          </w:tcPr>
          <w:p w14:paraId="322FEEE0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参会单位（盖章）：</w:t>
            </w:r>
          </w:p>
          <w:p w14:paraId="73EBD97E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经 办 人：</w:t>
            </w:r>
          </w:p>
          <w:p w14:paraId="3A03B9F9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时    间：    年    月    日</w:t>
            </w:r>
          </w:p>
        </w:tc>
        <w:tc>
          <w:tcPr>
            <w:tcW w:w="4516" w:type="dxa"/>
            <w:gridSpan w:val="6"/>
            <w:vAlign w:val="center"/>
          </w:tcPr>
          <w:p w14:paraId="3C026165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承办单位（盖章）：</w:t>
            </w:r>
          </w:p>
          <w:p w14:paraId="425F34A9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经 办 人：</w:t>
            </w:r>
          </w:p>
          <w:p w14:paraId="5974107C">
            <w:pPr>
              <w:adjustRightInd w:val="0"/>
              <w:snapToGrid w:val="0"/>
              <w:spacing w:line="240" w:lineRule="atLeas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时    间：    年    月    日</w:t>
            </w:r>
          </w:p>
        </w:tc>
      </w:tr>
    </w:tbl>
    <w:p w14:paraId="7BB33E13"/>
    <w:p w14:paraId="7156B9E8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80"/>
    <w:rsid w:val="0085244A"/>
    <w:rsid w:val="00A458E7"/>
    <w:rsid w:val="00DF1F80"/>
    <w:rsid w:val="00FA45F8"/>
    <w:rsid w:val="2EE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1591</Words>
  <Characters>1690</Characters>
  <Lines>14</Lines>
  <Paragraphs>4</Paragraphs>
  <TotalTime>11</TotalTime>
  <ScaleCrop>false</ScaleCrop>
  <LinksUpToDate>false</LinksUpToDate>
  <CharactersWithSpaces>1918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2025-02-27T07:32:00Z</dcterms:created>
  <dc:creator>Serb</dc:creator>
  <cp:lastModifiedBy>Please call me shaCurtain</cp:lastModifiedBy>
  <dcterms:modified xsi:type="dcterms:W3CDTF">2025-02-28T05:07:44Z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eyJoZGlkIjoiNmI2MzRiZjc4MGI2NjY0MTljMzEyZjJhMzJmNWY2MmQiLCJ1c2VySWQiOiIyMTE0NjM1NDYifQ==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E2B3E4CF0F6B4190B0595248547AB503_13</vt:lpwstr>
  </property>
</Properties>
</file>